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3DEC3CAF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76627935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153B9A"/>
    <w:rsid w:val="001A3491"/>
    <w:rsid w:val="001B6588"/>
    <w:rsid w:val="00282082"/>
    <w:rsid w:val="0061347E"/>
    <w:rsid w:val="00645982"/>
    <w:rsid w:val="007F2E09"/>
    <w:rsid w:val="00852596"/>
    <w:rsid w:val="008C5761"/>
    <w:rsid w:val="0090052B"/>
    <w:rsid w:val="00935320"/>
    <w:rsid w:val="00B76F3B"/>
    <w:rsid w:val="00D24586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Sm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rdan,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BULDO MARCONSTRUCT AS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Smirdan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0748085367</a:t>
          </a: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10193" custLinFactNeighborX="50976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 al proiectului ACHIZITIONAREA UNUI BULDOEXCAVATOR PENTRU BULDO MARCONSTRUCT AS SRL il reprezinta DEZVOLTAREA UNEI NOI ACTIVITATI ECONOMICE  si contribuie la indeplinirea obiectivului Strategiei GAL Lunca Joasa a Siretului si Masurii 04/06 – Dezvoltarea mediului de afaceri local prin faptul ca duce la crearea si dezvoltarea unei activitati economice non agricole in teritoriul GAL Lunca Joasa a Siretului, activitate care contribuie la o dezvoltarea teritoriala a comunitatilor din teritoriul GAL.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Activitatile prestate vor fi in procent de 13% din valoarea primei transe de plata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buldoexcavator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/>
            <a:t>A</a:t>
          </a:r>
          <a:r>
            <a:rPr lang="ro-RO" sz="1000" b="1"/>
            <a:t>chizitionarea unui buldoexcavator pentru BULDO MARCONSTRUCT AS SRL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701E92AC-DC86-4C16-ABA0-B019A9BEED85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BD90295-E0B6-4F36-9B26-67C938547787}" type="parTrans" cxnId="{50404BD7-F62A-4B24-8ABC-99135869EA63}">
      <dgm:prSet/>
      <dgm:spPr/>
      <dgm:t>
        <a:bodyPr/>
        <a:lstStyle/>
        <a:p>
          <a:endParaRPr lang="en-US"/>
        </a:p>
      </dgm:t>
    </dgm:pt>
    <dgm:pt modelId="{25F1965E-10DD-4994-94CD-A55B1540A6BE}" type="sibTrans" cxnId="{50404BD7-F62A-4B24-8ABC-99135869EA63}">
      <dgm:prSet/>
      <dgm:spPr/>
      <dgm:t>
        <a:bodyPr/>
        <a:lstStyle/>
        <a:p>
          <a:endParaRPr lang="en-US"/>
        </a:p>
      </dgm:t>
    </dgm:pt>
    <dgm:pt modelId="{B2311220-4962-4590-951C-A7764B085B4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5B6938A-9670-4B0C-8994-CA4CF006414E}" type="parTrans" cxnId="{7471DD08-1E10-4F0B-AC51-A08623511B7D}">
      <dgm:prSet/>
      <dgm:spPr/>
      <dgm:t>
        <a:bodyPr/>
        <a:lstStyle/>
        <a:p>
          <a:endParaRPr lang="en-US"/>
        </a:p>
      </dgm:t>
    </dgm:pt>
    <dgm:pt modelId="{A6F35630-30DC-4C5B-8EF8-97F1BA7204E7}" type="sibTrans" cxnId="{7471DD08-1E10-4F0B-AC51-A08623511B7D}">
      <dgm:prSet/>
      <dgm:spPr/>
      <dgm:t>
        <a:bodyPr/>
        <a:lstStyle/>
        <a:p>
          <a:endParaRPr lang="en-US"/>
        </a:p>
      </dgm:t>
    </dgm:pt>
    <dgm:pt modelId="{84CDB179-1FD7-4998-9833-8BCC0EB49E8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C9C6487-F31B-4A5E-A530-CD6DAA551441}" type="parTrans" cxnId="{96D57640-A12D-4A18-AC37-D44355CA2CF7}">
      <dgm:prSet/>
      <dgm:spPr/>
      <dgm:t>
        <a:bodyPr/>
        <a:lstStyle/>
        <a:p>
          <a:endParaRPr lang="en-US"/>
        </a:p>
      </dgm:t>
    </dgm:pt>
    <dgm:pt modelId="{A9453F87-742E-4225-A8FE-E987E1F9F8A6}" type="sibTrans" cxnId="{96D57640-A12D-4A18-AC37-D44355CA2CF7}">
      <dgm:prSet/>
      <dgm:spPr/>
      <dgm:t>
        <a:bodyPr/>
        <a:lstStyle/>
        <a:p>
          <a:endParaRPr lang="en-US"/>
        </a:p>
      </dgm:t>
    </dgm:pt>
    <dgm:pt modelId="{B3BADC3C-7651-4139-A17C-697FF6E28782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a doua locuri  de munca cu norma intreaga pe perioada nedeterminata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94967E4-41DF-4B14-975F-719AFC948D07}" type="parTrans" cxnId="{774FC49E-5B4C-4EEF-A3DE-76B0D10F51E6}">
      <dgm:prSet/>
      <dgm:spPr/>
      <dgm:t>
        <a:bodyPr/>
        <a:lstStyle/>
        <a:p>
          <a:endParaRPr lang="en-US"/>
        </a:p>
      </dgm:t>
    </dgm:pt>
    <dgm:pt modelId="{42E785F5-5675-4367-B852-F3D8C86131C9}" type="sibTrans" cxnId="{774FC49E-5B4C-4EEF-A3DE-76B0D10F51E6}">
      <dgm:prSet/>
      <dgm:spPr/>
      <dgm:t>
        <a:bodyPr/>
        <a:lstStyle/>
        <a:p>
          <a:endParaRPr lang="en-US"/>
        </a:p>
      </dgm:t>
    </dgm:pt>
    <dgm:pt modelId="{6E7518D3-5DF3-4C66-B08F-E88C41D7E28A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prin achizitionare de utilaj, Extinderea activitatii prin crearea unui punct de lucru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DC10876-1872-41BA-A241-622C058C8362}" type="parTrans" cxnId="{05D5D88B-6458-438F-A650-F97080711826}">
      <dgm:prSet/>
      <dgm:spPr/>
      <dgm:t>
        <a:bodyPr/>
        <a:lstStyle/>
        <a:p>
          <a:endParaRPr lang="en-US"/>
        </a:p>
      </dgm:t>
    </dgm:pt>
    <dgm:pt modelId="{B1EB1550-4CB5-4516-B86E-5684EACE77A8}" type="sibTrans" cxnId="{05D5D88B-6458-438F-A650-F97080711826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471DD08-1E10-4F0B-AC51-A08623511B7D}" srcId="{353E89F5-90FD-43B1-923C-F7A614CF3C22}" destId="{B2311220-4962-4590-951C-A7764B085B45}" srcOrd="1" destOrd="0" parTransId="{25B6938A-9670-4B0C-8994-CA4CF006414E}" sibTransId="{A6F35630-30DC-4C5B-8EF8-97F1BA7204E7}"/>
    <dgm:cxn modelId="{6B42570C-03CB-4D73-BDFF-9DF235FBC7B9}" type="presOf" srcId="{6E7518D3-5DF3-4C66-B08F-E88C41D7E28A}" destId="{23447CCD-1B81-4231-9550-72B81D2CD4B5}" srcOrd="0" destOrd="2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AC15CE33-71B2-4E79-B35F-0E537C70FE0F}" type="presOf" srcId="{B3BADC3C-7651-4139-A17C-697FF6E28782}" destId="{23447CCD-1B81-4231-9550-72B81D2CD4B5}" srcOrd="0" destOrd="1" presId="urn:microsoft.com/office/officeart/2005/8/layout/vList5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6D57640-A12D-4A18-AC37-D44355CA2CF7}" srcId="{353E89F5-90FD-43B1-923C-F7A614CF3C22}" destId="{84CDB179-1FD7-4998-9833-8BCC0EB49E81}" srcOrd="2" destOrd="0" parTransId="{FC9C6487-F31B-4A5E-A530-CD6DAA551441}" sibTransId="{A9453F87-742E-4225-A8FE-E987E1F9F8A6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1BB73370-C941-46AA-A527-B2412B5E3270}" type="presOf" srcId="{701E92AC-DC86-4C16-ABA0-B019A9BEED85}" destId="{6F97E8EC-0945-4C57-9BB0-ED664CA17D3D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5D5D88B-6458-438F-A650-F97080711826}" srcId="{384D8344-1B09-457C-8C5C-C9E67DE7BEAA}" destId="{6E7518D3-5DF3-4C66-B08F-E88C41D7E28A}" srcOrd="2" destOrd="0" parTransId="{EDC10876-1872-41BA-A241-622C058C8362}" sibTransId="{B1EB1550-4CB5-4516-B86E-5684EACE77A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774FC49E-5B4C-4EEF-A3DE-76B0D10F51E6}" srcId="{384D8344-1B09-457C-8C5C-C9E67DE7BEAA}" destId="{B3BADC3C-7651-4139-A17C-697FF6E28782}" srcOrd="1" destOrd="0" parTransId="{D94967E4-41DF-4B14-975F-719AFC948D07}" sibTransId="{42E785F5-5675-4367-B852-F3D8C86131C9}"/>
    <dgm:cxn modelId="{B8245CAA-2355-42C4-862A-1E4CCFB2A46B}" type="presOf" srcId="{84CDB179-1FD7-4998-9833-8BCC0EB49E81}" destId="{28FB0171-7E9F-4A24-A49B-3968FB810212}" srcOrd="0" destOrd="2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A5D775C6-6CBF-499D-BB13-CB89F8DCD94D}" type="presOf" srcId="{B2311220-4962-4590-951C-A7764B085B45}" destId="{28FB0171-7E9F-4A24-A49B-3968FB810212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0404BD7-F62A-4B24-8ABC-99135869EA63}" srcId="{9740E7FE-3F67-4F38-8B44-B711567217BD}" destId="{701E92AC-DC86-4C16-ABA0-B019A9BEED85}" srcOrd="1" destOrd="0" parTransId="{4BD90295-E0B6-4F36-9B26-67C938547787}" sibTransId="{25F1965E-10DD-4994-94CD-A55B1540A6BE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Sm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rdan,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35568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BULDO MARCONSTRUCT AS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376405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Smirdan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0748085367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A</a:t>
          </a:r>
          <a:r>
            <a:rPr lang="ro-RO" sz="1000" b="1" kern="1200"/>
            <a:t>chizitionarea unui buldoexcavator pentru BULDO MARCONSTRUCT AS SRL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 al proiectului ACHIZITIONAREA UNUI BULDOEXCAVATOR PENTRU BULDO MARCONSTRUCT AS SRL il reprezinta DEZVOLTAREA UNEI NOI ACTIVITATI ECONOMICE  si contribuie la indeplinirea obiectivului Strategiei GAL Lunca Joasa a Siretului si Masurii 04/06 – Dezvoltarea mediului de afaceri local prin faptul ca duce la crearea si dezvoltarea unei activitati economice non agricole in teritoriul GAL Lunca Joasa a Siretului, activitate care contribuie la o dezvoltarea teritoriala a comunitatilor din teritoriul GAL.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Activitatile prestate vor fi in procent de 13% din valoarea primei transe de plata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a doua locuri  de munca cu norma intreaga pe perioada nedeterminata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prin achizitionare de utilaj, Extinderea activitatii prin crearea unui punct de lucru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buldoexcavator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4</cp:revision>
  <dcterms:created xsi:type="dcterms:W3CDTF">2019-09-19T12:14:00Z</dcterms:created>
  <dcterms:modified xsi:type="dcterms:W3CDTF">2019-09-23T07:43:00Z</dcterms:modified>
</cp:coreProperties>
</file>